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A4FE" w14:textId="34FD0057" w:rsidR="00781FDC" w:rsidRDefault="00781FDC">
      <w:r>
        <w:t xml:space="preserve">Fortsatt läs- och skrivlärande med inriktning mot </w:t>
      </w:r>
      <w:proofErr w:type="gramStart"/>
      <w:r>
        <w:t>4-6</w:t>
      </w:r>
      <w:proofErr w:type="gramEnd"/>
      <w:r>
        <w:t xml:space="preserve">, </w:t>
      </w:r>
      <w:proofErr w:type="spellStart"/>
      <w:r>
        <w:t>vt</w:t>
      </w:r>
      <w:proofErr w:type="spellEnd"/>
      <w:r>
        <w:t xml:space="preserve"> 26</w:t>
      </w:r>
    </w:p>
    <w:p w14:paraId="13CC5BDA" w14:textId="25A50439" w:rsidR="00235BDD" w:rsidRPr="00285707" w:rsidRDefault="00781FDC">
      <w:pPr>
        <w:rPr>
          <w:b/>
          <w:bCs/>
        </w:rPr>
      </w:pPr>
      <w:r w:rsidRPr="00285707">
        <w:rPr>
          <w:b/>
          <w:bCs/>
        </w:rPr>
        <w:t>Litteraturlista</w:t>
      </w:r>
    </w:p>
    <w:p w14:paraId="553F3F52" w14:textId="1020C4F6" w:rsidR="00781FDC" w:rsidRPr="00285707" w:rsidRDefault="00781FDC" w:rsidP="00781FDC">
      <w:pPr>
        <w:spacing w:line="259" w:lineRule="auto"/>
      </w:pPr>
      <w:r w:rsidRPr="00285707">
        <w:t xml:space="preserve">Geijerstam, Å.A., Liberg, C., Engblom, C., Folkeryd, J.W., Rasmusson, M., Westman, M., </w:t>
      </w:r>
      <w:proofErr w:type="gramStart"/>
      <w:r w:rsidRPr="00285707">
        <w:t>Norrman</w:t>
      </w:r>
      <w:proofErr w:type="gramEnd"/>
      <w:r w:rsidRPr="00285707">
        <w:t xml:space="preserve">, K. &amp; Björk, O. (2024). </w:t>
      </w:r>
      <w:r w:rsidRPr="00285707">
        <w:rPr>
          <w:rStyle w:val="Betoning"/>
        </w:rPr>
        <w:t>Skrivande i tidiga skolår</w:t>
      </w:r>
      <w:r w:rsidRPr="00285707">
        <w:t>. (Första upplagan). Gleerups.</w:t>
      </w:r>
    </w:p>
    <w:p w14:paraId="4066CED3" w14:textId="766D1696" w:rsidR="00781FDC" w:rsidRPr="00285707" w:rsidRDefault="00781FDC" w:rsidP="00781FDC">
      <w:pPr>
        <w:spacing w:line="259" w:lineRule="auto"/>
      </w:pPr>
      <w:r w:rsidRPr="00285707">
        <w:t xml:space="preserve">Gibbons, P. (2018). </w:t>
      </w:r>
      <w:r w:rsidRPr="00285707">
        <w:rPr>
          <w:i/>
        </w:rPr>
        <w:t>Stärk språket, stärk lärandet Språk och kunskapsutvecklande arbetssätt för och med andraspråkselever i klassrummet</w:t>
      </w:r>
      <w:r w:rsidRPr="00285707">
        <w:t>. Hallgren &amp; Fallgren.</w:t>
      </w:r>
    </w:p>
    <w:p w14:paraId="0C912AF6" w14:textId="041571B9" w:rsidR="004A5CD8" w:rsidRPr="00285707" w:rsidRDefault="004A5CD8" w:rsidP="004A5CD8">
      <w:pPr>
        <w:spacing w:line="259" w:lineRule="auto"/>
      </w:pPr>
      <w:r w:rsidRPr="00285707">
        <w:t xml:space="preserve">Hedelin, Z. (2021a). Sakprosa i svenskämnena. </w:t>
      </w:r>
      <w:hyperlink r:id="rId4" w:history="1">
        <w:r w:rsidRPr="00285707">
          <w:rPr>
            <w:rStyle w:val="Hyperlnk"/>
            <w:color w:val="auto"/>
          </w:rPr>
          <w:t>https://larportalen.skolv</w:t>
        </w:r>
        <w:r w:rsidRPr="00285707">
          <w:rPr>
            <w:rStyle w:val="Hyperlnk"/>
            <w:color w:val="auto"/>
          </w:rPr>
          <w:t>e</w:t>
        </w:r>
        <w:r w:rsidRPr="00285707">
          <w:rPr>
            <w:rStyle w:val="Hyperlnk"/>
            <w:color w:val="auto"/>
          </w:rPr>
          <w:t>rket.se/api/resource/P03WCPLAR148257</w:t>
        </w:r>
      </w:hyperlink>
    </w:p>
    <w:p w14:paraId="27AD2DA4" w14:textId="77777777" w:rsidR="004A5CD8" w:rsidRPr="00285707" w:rsidRDefault="004A5CD8" w:rsidP="004A5CD8">
      <w:pPr>
        <w:spacing w:line="259" w:lineRule="auto"/>
      </w:pPr>
      <w:r w:rsidRPr="00285707">
        <w:t xml:space="preserve">Hedelin, Z. (2021b). Lässtrategier för webbtexter. </w:t>
      </w:r>
      <w:hyperlink r:id="rId5" w:history="1">
        <w:r w:rsidRPr="00285707">
          <w:rPr>
            <w:rStyle w:val="Hyperlnk"/>
            <w:color w:val="auto"/>
          </w:rPr>
          <w:t>https://larportalen.skolverket.se/api/resource/P03WCPLAR148319</w:t>
        </w:r>
      </w:hyperlink>
    </w:p>
    <w:p w14:paraId="708F6C80" w14:textId="77777777" w:rsidR="00781FDC" w:rsidRPr="00285707" w:rsidRDefault="00781FDC" w:rsidP="00781FDC">
      <w:pPr>
        <w:spacing w:line="259" w:lineRule="auto"/>
        <w:rPr>
          <w:lang w:val="en-US"/>
        </w:rPr>
      </w:pPr>
      <w:r w:rsidRPr="00285707">
        <w:t xml:space="preserve">Jansson, M., Thorsten, A., &amp; Löfgren, H. (2021). Elevers berättelser om meningsfullt skrivande i skolan. </w:t>
      </w:r>
      <w:r w:rsidRPr="00285707">
        <w:rPr>
          <w:i/>
          <w:iCs/>
          <w:lang w:val="en-US"/>
        </w:rPr>
        <w:t>Nordic Journal of Literacy Research</w:t>
      </w:r>
      <w:r w:rsidRPr="00285707">
        <w:rPr>
          <w:lang w:val="en-US"/>
        </w:rPr>
        <w:t xml:space="preserve">, </w:t>
      </w:r>
      <w:r w:rsidRPr="00285707">
        <w:rPr>
          <w:i/>
          <w:iCs/>
          <w:lang w:val="en-US"/>
        </w:rPr>
        <w:t>7</w:t>
      </w:r>
      <w:r w:rsidRPr="00285707">
        <w:rPr>
          <w:lang w:val="en-US"/>
        </w:rPr>
        <w:t xml:space="preserve">(2). </w:t>
      </w:r>
      <w:hyperlink r:id="rId6" w:history="1">
        <w:r w:rsidRPr="00285707">
          <w:rPr>
            <w:rStyle w:val="Hyperlnk"/>
            <w:color w:val="auto"/>
            <w:lang w:val="en-US"/>
          </w:rPr>
          <w:t>https://doi.org/10.23865/njlr.v7.2511</w:t>
        </w:r>
      </w:hyperlink>
    </w:p>
    <w:p w14:paraId="77CC0045" w14:textId="78D5BE4A" w:rsidR="005F3F08" w:rsidRPr="00285707" w:rsidRDefault="005F3F08" w:rsidP="005F3F08">
      <w:pPr>
        <w:spacing w:line="259" w:lineRule="auto"/>
      </w:pPr>
      <w:r w:rsidRPr="00285707">
        <w:t xml:space="preserve">Larsson Nygårds, P. (2015). </w:t>
      </w:r>
      <w:proofErr w:type="spellStart"/>
      <w:r w:rsidRPr="00285707">
        <w:t>NO-ämnenas</w:t>
      </w:r>
      <w:proofErr w:type="spellEnd"/>
      <w:r w:rsidRPr="00285707">
        <w:t xml:space="preserve"> texter och texttyper.  </w:t>
      </w:r>
      <w:hyperlink r:id="rId7" w:history="1">
        <w:r w:rsidRPr="00285707">
          <w:rPr>
            <w:rStyle w:val="Hyperlnk"/>
            <w:color w:val="auto"/>
          </w:rPr>
          <w:t>https://larportalen.skolverket.se/api/reso</w:t>
        </w:r>
        <w:r w:rsidRPr="00285707">
          <w:rPr>
            <w:rStyle w:val="Hyperlnk"/>
            <w:color w:val="auto"/>
          </w:rPr>
          <w:t>u</w:t>
        </w:r>
        <w:r w:rsidRPr="00285707">
          <w:rPr>
            <w:rStyle w:val="Hyperlnk"/>
            <w:color w:val="auto"/>
          </w:rPr>
          <w:t>rce/P03WCPLAR164521</w:t>
        </w:r>
      </w:hyperlink>
    </w:p>
    <w:p w14:paraId="6CD6159A" w14:textId="77777777" w:rsidR="00781FDC" w:rsidRPr="00285707" w:rsidRDefault="00781FDC" w:rsidP="00781FDC">
      <w:pPr>
        <w:spacing w:line="259" w:lineRule="auto"/>
        <w:rPr>
          <w:lang w:val="en-US"/>
        </w:rPr>
      </w:pPr>
      <w:r w:rsidRPr="00285707">
        <w:t xml:space="preserve">Magnusson, J. (2018). Det diskursiva skrivandets funktion – en läromedelsanalys. </w:t>
      </w:r>
      <w:r w:rsidRPr="00285707">
        <w:rPr>
          <w:i/>
          <w:iCs/>
          <w:lang w:val="en-US"/>
        </w:rPr>
        <w:t>Nordic Journal of Literacy Research</w:t>
      </w:r>
      <w:r w:rsidRPr="00285707">
        <w:rPr>
          <w:lang w:val="en-US"/>
        </w:rPr>
        <w:t xml:space="preserve">. </w:t>
      </w:r>
      <w:hyperlink r:id="rId8" w:history="1">
        <w:r w:rsidRPr="00285707">
          <w:rPr>
            <w:u w:val="single"/>
            <w:lang w:val="en-US"/>
          </w:rPr>
          <w:t>https://nordicliteracy.net/index.php/njlr/article/view/960</w:t>
        </w:r>
      </w:hyperlink>
    </w:p>
    <w:p w14:paraId="07EE7A75" w14:textId="77777777" w:rsidR="001D60B8" w:rsidRPr="001D60B8" w:rsidRDefault="001D60B8" w:rsidP="001D60B8">
      <w:pPr>
        <w:spacing w:before="100" w:after="200" w:line="276" w:lineRule="auto"/>
        <w:rPr>
          <w:rFonts w:eastAsiaTheme="minorEastAsia" w:cstheme="minorHAnsi"/>
          <w:color w:val="000000" w:themeColor="text1"/>
          <w:kern w:val="0"/>
          <w14:ligatures w14:val="none"/>
        </w:rPr>
      </w:pPr>
      <w:r w:rsidRPr="001D60B8">
        <w:rPr>
          <w:rFonts w:eastAsiaTheme="minorEastAsia" w:cstheme="minorHAnsi"/>
          <w:color w:val="000000" w:themeColor="text1"/>
          <w:kern w:val="0"/>
          <w14:ligatures w14:val="none"/>
        </w:rPr>
        <w:t xml:space="preserve">Skolverket (2023). </w:t>
      </w:r>
      <w:r w:rsidRPr="001D60B8">
        <w:rPr>
          <w:rFonts w:eastAsiaTheme="minorEastAsia" w:cstheme="minorHAnsi"/>
          <w:i/>
          <w:color w:val="000000" w:themeColor="text1"/>
          <w:kern w:val="0"/>
          <w14:ligatures w14:val="none"/>
        </w:rPr>
        <w:t>Nya språket lyfter Bedömningsstöd i svenska och svenska som andraspråk för grundskolans årskurs 1–</w:t>
      </w:r>
      <w:r w:rsidRPr="001D60B8">
        <w:rPr>
          <w:rFonts w:eastAsiaTheme="minorEastAsia" w:cstheme="minorHAnsi"/>
          <w:color w:val="000000" w:themeColor="text1"/>
          <w:kern w:val="0"/>
          <w14:ligatures w14:val="none"/>
        </w:rPr>
        <w:t>6.</w:t>
      </w:r>
      <w:r w:rsidRPr="001D60B8">
        <w:rPr>
          <w:rFonts w:eastAsiaTheme="minorEastAsia"/>
          <w:color w:val="000000" w:themeColor="text1"/>
          <w:kern w:val="0"/>
          <w:sz w:val="20"/>
          <w:szCs w:val="20"/>
          <w14:ligatures w14:val="none"/>
        </w:rPr>
        <w:t xml:space="preserve"> </w:t>
      </w:r>
      <w:hyperlink r:id="rId9" w:history="1">
        <w:r w:rsidRPr="001D60B8">
          <w:rPr>
            <w:rFonts w:eastAsiaTheme="minorEastAsia" w:cstheme="minorHAnsi"/>
            <w:color w:val="000000" w:themeColor="text1"/>
            <w:kern w:val="0"/>
            <w:u w:val="single"/>
            <w14:ligatures w14:val="none"/>
          </w:rPr>
          <w:t>https://www.skolverket.se/sok-publikationer/publikationsserier/ovrigt-material/2023/nya-spraket-lyfter</w:t>
        </w:r>
      </w:hyperlink>
    </w:p>
    <w:p w14:paraId="2D0EE128" w14:textId="77777777" w:rsidR="00A94A4E" w:rsidRPr="00A94A4E" w:rsidRDefault="00A94A4E" w:rsidP="00A94A4E">
      <w:pPr>
        <w:spacing w:before="100" w:after="200" w:line="276" w:lineRule="auto"/>
        <w:rPr>
          <w:rFonts w:eastAsiaTheme="minorEastAsia" w:cstheme="minorHAnsi"/>
          <w:color w:val="000000" w:themeColor="text1"/>
          <w:kern w:val="0"/>
          <w14:ligatures w14:val="none"/>
        </w:rPr>
      </w:pPr>
      <w:r w:rsidRPr="00A94A4E">
        <w:rPr>
          <w:rFonts w:eastAsiaTheme="minorEastAsia" w:cstheme="minorHAnsi"/>
          <w:color w:val="000000" w:themeColor="text1"/>
          <w:kern w:val="0"/>
          <w14:ligatures w14:val="none"/>
        </w:rPr>
        <w:t xml:space="preserve">Skolverket (2022). </w:t>
      </w:r>
      <w:r w:rsidRPr="00A94A4E">
        <w:rPr>
          <w:rFonts w:eastAsiaTheme="minorEastAsia" w:cstheme="minorHAnsi"/>
          <w:i/>
          <w:color w:val="000000" w:themeColor="text1"/>
          <w:kern w:val="0"/>
          <w14:ligatures w14:val="none"/>
        </w:rPr>
        <w:t>Läroplan för grundskolan, förskoleklassen och fritidshemmet – Lgr22</w:t>
      </w:r>
      <w:r w:rsidRPr="00A94A4E">
        <w:rPr>
          <w:rFonts w:eastAsiaTheme="minorEastAsia" w:cstheme="minorHAnsi"/>
          <w:color w:val="000000" w:themeColor="text1"/>
          <w:kern w:val="0"/>
          <w14:ligatures w14:val="none"/>
        </w:rPr>
        <w:t xml:space="preserve">. </w:t>
      </w:r>
      <w:hyperlink r:id="rId10" w:history="1">
        <w:r w:rsidRPr="00A94A4E">
          <w:rPr>
            <w:rFonts w:eastAsiaTheme="minorEastAsia" w:cstheme="minorHAnsi"/>
            <w:color w:val="000000" w:themeColor="text1"/>
            <w:kern w:val="0"/>
            <w:u w:val="single"/>
            <w14:ligatures w14:val="none"/>
          </w:rPr>
          <w:t>https://www.skolverket.se/unde</w:t>
        </w:r>
        <w:r w:rsidRPr="00A94A4E">
          <w:rPr>
            <w:rFonts w:eastAsiaTheme="minorEastAsia" w:cstheme="minorHAnsi"/>
            <w:color w:val="000000" w:themeColor="text1"/>
            <w:kern w:val="0"/>
            <w:u w:val="single"/>
            <w14:ligatures w14:val="none"/>
          </w:rPr>
          <w:t>r</w:t>
        </w:r>
        <w:r w:rsidRPr="00A94A4E">
          <w:rPr>
            <w:rFonts w:eastAsiaTheme="minorEastAsia" w:cstheme="minorHAnsi"/>
            <w:color w:val="000000" w:themeColor="text1"/>
            <w:kern w:val="0"/>
            <w:u w:val="single"/>
            <w14:ligatures w14:val="none"/>
          </w:rPr>
          <w:t>visning/grundskolan/laroplan-och-kursplaner-for-grundskolan/laroplan-lgr22-for-grundskolan-samt-for-forskoleklassen-och-fritidshemmet</w:t>
        </w:r>
      </w:hyperlink>
    </w:p>
    <w:p w14:paraId="3774FB43" w14:textId="629EC9D8" w:rsidR="00781FDC" w:rsidRPr="00285707" w:rsidRDefault="00781FDC" w:rsidP="00781FDC">
      <w:pPr>
        <w:spacing w:line="259" w:lineRule="auto"/>
      </w:pPr>
      <w:proofErr w:type="spellStart"/>
      <w:r w:rsidRPr="00285707">
        <w:t>Roe</w:t>
      </w:r>
      <w:proofErr w:type="spellEnd"/>
      <w:r w:rsidRPr="00285707">
        <w:t xml:space="preserve">, A. (2014). </w:t>
      </w:r>
      <w:r w:rsidRPr="00285707">
        <w:rPr>
          <w:i/>
          <w:iCs/>
        </w:rPr>
        <w:t>Läsdidaktik efter den första läsinlärningen</w:t>
      </w:r>
      <w:r w:rsidRPr="00285707">
        <w:t>. Gleerups.</w:t>
      </w:r>
    </w:p>
    <w:p w14:paraId="1DD7FA88" w14:textId="280C812B" w:rsidR="00781FDC" w:rsidRPr="00285707" w:rsidRDefault="00781FDC" w:rsidP="00781FDC">
      <w:pPr>
        <w:spacing w:line="259" w:lineRule="auto"/>
      </w:pPr>
      <w:r w:rsidRPr="00285707">
        <w:t xml:space="preserve">Thorsten, Anja (2019). Att undervisa om berättelseskrivande i årskurs 3 och 4 – med variationsteorin som redskap. </w:t>
      </w:r>
      <w:r w:rsidRPr="00285707">
        <w:rPr>
          <w:i/>
          <w:iCs/>
          <w:lang w:val="en-US"/>
        </w:rPr>
        <w:t>Nordic Journal of Literacy Research</w:t>
      </w:r>
      <w:r w:rsidRPr="00285707">
        <w:rPr>
          <w:lang w:val="en-US"/>
        </w:rPr>
        <w:t xml:space="preserve">. </w:t>
      </w:r>
      <w:hyperlink r:id="rId11" w:history="1">
        <w:r w:rsidRPr="00285707">
          <w:rPr>
            <w:u w:val="single"/>
            <w:lang w:val="en-US"/>
          </w:rPr>
          <w:t>https://nordicliteracy.net/index.php/njlr/article/view/2019/3874</w:t>
        </w:r>
      </w:hyperlink>
    </w:p>
    <w:p w14:paraId="7BBDA5B0" w14:textId="77777777" w:rsidR="00285707" w:rsidRPr="00285707" w:rsidRDefault="00285707" w:rsidP="00285707">
      <w:pPr>
        <w:spacing w:line="259" w:lineRule="auto"/>
      </w:pPr>
      <w:proofErr w:type="spellStart"/>
      <w:r w:rsidRPr="00285707">
        <w:t>Wejrum</w:t>
      </w:r>
      <w:proofErr w:type="spellEnd"/>
      <w:r w:rsidRPr="00285707">
        <w:t xml:space="preserve">, M. (2021). Lässtrategier för argumenterande text. </w:t>
      </w:r>
      <w:hyperlink r:id="rId12" w:history="1">
        <w:r w:rsidRPr="00285707">
          <w:rPr>
            <w:rStyle w:val="Hyperlnk"/>
            <w:color w:val="auto"/>
          </w:rPr>
          <w:t>https://larportalen.skolverket.se/api/resource/P03WCPLAR148289</w:t>
        </w:r>
      </w:hyperlink>
    </w:p>
    <w:p w14:paraId="1197EAE7" w14:textId="77777777" w:rsidR="00285707" w:rsidRPr="00285707" w:rsidRDefault="00285707" w:rsidP="00781FDC">
      <w:pPr>
        <w:spacing w:line="259" w:lineRule="auto"/>
        <w:rPr>
          <w:lang w:val="en-US"/>
        </w:rPr>
      </w:pPr>
    </w:p>
    <w:p w14:paraId="2BEB509E" w14:textId="77777777" w:rsidR="00781FDC" w:rsidRPr="00285707" w:rsidRDefault="00781FDC">
      <w:pPr>
        <w:rPr>
          <w:lang w:val="en-US"/>
        </w:rPr>
      </w:pPr>
    </w:p>
    <w:sectPr w:rsidR="00781FDC" w:rsidRPr="00285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DC"/>
    <w:rsid w:val="001D60B8"/>
    <w:rsid w:val="001F5CC9"/>
    <w:rsid w:val="00235BDD"/>
    <w:rsid w:val="00285707"/>
    <w:rsid w:val="004A5CD8"/>
    <w:rsid w:val="005F3F08"/>
    <w:rsid w:val="00781FDC"/>
    <w:rsid w:val="00A94A4E"/>
    <w:rsid w:val="00A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4751"/>
  <w15:chartTrackingRefBased/>
  <w15:docId w15:val="{FF990DD4-E9D1-4BF7-867F-E10DBEC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81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81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81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1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81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81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81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81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81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81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81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81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1F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81F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81F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81F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81F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81F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81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81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81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81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1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81F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81F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81F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81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81F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81FD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81FD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81FDC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781FDC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4A5C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dicliteracy.net/index.php/njlr/article/view/96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arportalen.skolverket.se/api/resource/P03WCPLAR164521" TargetMode="External"/><Relationship Id="rId12" Type="http://schemas.openxmlformats.org/officeDocument/2006/relationships/hyperlink" Target="https://larportalen.skolverket.se/api/resource/P03WCPLAR148289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doi.org/10.23865/njlr.v7.2511" TargetMode="External"/><Relationship Id="rId11" Type="http://schemas.openxmlformats.org/officeDocument/2006/relationships/hyperlink" Target="https://nordicliteracy.net/index.php/njlr/article/view/2019/3874" TargetMode="External"/><Relationship Id="rId5" Type="http://schemas.openxmlformats.org/officeDocument/2006/relationships/hyperlink" Target="https://larportalen.skolverket.se/api/resource/P03WCPLAR148319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www.skolverket.se/undervisning/grundskolan/laroplan-och-kursplaner-for-grundskolan/laroplan-lgr22-for-grundskolan-samt-for-forskoleklassen-och-fritidshemmet" TargetMode="External"/><Relationship Id="rId4" Type="http://schemas.openxmlformats.org/officeDocument/2006/relationships/hyperlink" Target="https://larportalen.skolverket.se/api/resource/P03WCPLAR148257" TargetMode="External"/><Relationship Id="rId9" Type="http://schemas.openxmlformats.org/officeDocument/2006/relationships/hyperlink" Target="https://www.skolverket.se/sok-publikationer/publikationsserier/ovrigt-material/2023/nya-spraket-lyf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B5285D1CBF044C81D3C851DA750952" ma:contentTypeVersion="2" ma:contentTypeDescription="Skapa ett nytt dokument." ma:contentTypeScope="" ma:versionID="ed0c521a30a7f6e9ce6241bc9d515b75">
  <xsd:schema xmlns:xsd="http://www.w3.org/2001/XMLSchema" xmlns:xs="http://www.w3.org/2001/XMLSchema" xmlns:p="http://schemas.microsoft.com/office/2006/metadata/properties" xmlns:ns2="61554bb9-f410-43eb-a4fb-9dc8d9bef173" xmlns:ns3="a56379f2-6a3a-44f3-a094-1c2901b22b7e" targetNamespace="http://schemas.microsoft.com/office/2006/metadata/properties" ma:root="true" ma:fieldsID="4baecc9b3befd54af025d6b68c6030e0" ns2:_="" ns3:_="">
    <xsd:import namespace="61554bb9-f410-43eb-a4fb-9dc8d9bef173"/>
    <xsd:import namespace="a56379f2-6a3a-44f3-a094-1c2901b22b7e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54bb9-f410-43eb-a4fb-9dc8d9bef173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379f2-6a3a-44f3-a094-1c2901b22b7e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61554bb9-f410-43eb-a4fb-9dc8d9bef173" xsi:nil="true"/>
    <_lisam_PublishedVersion xmlns="a56379f2-6a3a-44f3-a094-1c2901b22b7e" xsi:nil="true"/>
  </documentManagement>
</p:properties>
</file>

<file path=customXml/itemProps1.xml><?xml version="1.0" encoding="utf-8"?>
<ds:datastoreItem xmlns:ds="http://schemas.openxmlformats.org/officeDocument/2006/customXml" ds:itemID="{CA9A4A6D-4F92-4F0C-B8F8-F212867990D6}"/>
</file>

<file path=customXml/itemProps2.xml><?xml version="1.0" encoding="utf-8"?>
<ds:datastoreItem xmlns:ds="http://schemas.openxmlformats.org/officeDocument/2006/customXml" ds:itemID="{A0781051-ED68-4E2E-9B1F-FADA77402B26}"/>
</file>

<file path=customXml/itemProps3.xml><?xml version="1.0" encoding="utf-8"?>
<ds:datastoreItem xmlns:ds="http://schemas.openxmlformats.org/officeDocument/2006/customXml" ds:itemID="{72CE08B0-E64B-43D4-9B01-5ABDA8862F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448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Jansson</dc:creator>
  <cp:keywords/>
  <dc:description/>
  <cp:lastModifiedBy>Magnus Jansson</cp:lastModifiedBy>
  <cp:revision>3</cp:revision>
  <dcterms:created xsi:type="dcterms:W3CDTF">2025-11-25T13:06:00Z</dcterms:created>
  <dcterms:modified xsi:type="dcterms:W3CDTF">2025-11-25T13:43:00Z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0x01010016B5285D1CBF044C81D3C851DA750952</vt:lpwstr>
  </property>
</Properties>
</file>